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C2A" w:rsidRDefault="00266970" w:rsidP="00266970">
      <w:pPr>
        <w:jc w:val="right"/>
      </w:pPr>
      <w:r>
        <w:t>Joel Miller</w:t>
      </w:r>
    </w:p>
    <w:p w:rsidR="00266970" w:rsidRDefault="00266970" w:rsidP="00266970">
      <w:pPr>
        <w:jc w:val="center"/>
      </w:pPr>
      <w:r>
        <w:t>Lab 6 Reflection</w:t>
      </w:r>
    </w:p>
    <w:p w:rsidR="00266970" w:rsidRDefault="00266970" w:rsidP="00266970">
      <w:r>
        <w:t xml:space="preserve">For this lab on Twitter, the companies I chose to write about are as follows: Royal Dutch Airlines, Flightradar24, </w:t>
      </w:r>
      <w:proofErr w:type="spellStart"/>
      <w:r>
        <w:t>Jetphotos</w:t>
      </w:r>
      <w:proofErr w:type="spellEnd"/>
      <w:r>
        <w:t xml:space="preserve">, Boeing Airplanes and Lufthansa. The reason I chose them is because they are companies that I have always valued, especially the airlines. If I was to become a pilot </w:t>
      </w:r>
      <w:r w:rsidR="001166B7">
        <w:t xml:space="preserve">overseas, I would be honored to be employed with these international airlines from Amsterdam and Frankfurt. Most of these companies are up-to-date with events and various interactions that happen during the day. One thing that I have learned from </w:t>
      </w:r>
      <w:proofErr w:type="gramStart"/>
      <w:r w:rsidR="001166B7">
        <w:t>all of</w:t>
      </w:r>
      <w:proofErr w:type="gramEnd"/>
      <w:r w:rsidR="001166B7">
        <w:t xml:space="preserve"> these companies is that all of their posts are in the moment and up-to-date with their social media accounts. For example, Flightradar24 is tweeting out pictures of airlines that are having to divert their courses of flight due to the recent Indian-Pakistani no fly zone because of their missile exchange. I did not engage with any of these companies</w:t>
      </w:r>
      <w:r w:rsidR="005809A8">
        <w:t xml:space="preserve"> as I just browsed their media and content. I am not on Twitter so much anymore these days, so I mainly use it to browse the content instead now. I think the role of what microblogging can play in building my brand is just the fact of reaching more and new people every day. I have had Twitter since 2014 and currently have around 350 followers with about the same number of how many I am following. So, one could say I am integrated into the “</w:t>
      </w:r>
      <w:proofErr w:type="spellStart"/>
      <w:r w:rsidR="005809A8">
        <w:t>Twitterverse</w:t>
      </w:r>
      <w:proofErr w:type="spellEnd"/>
      <w:r w:rsidR="005809A8">
        <w:t xml:space="preserve">”. But, the way I was able to get to where I am, was by being active on the platform. I used to tweet as much twice a day, so people began to know who I was. The reason I have the </w:t>
      </w:r>
      <w:proofErr w:type="gramStart"/>
      <w:r w:rsidR="005809A8">
        <w:t>amount</w:t>
      </w:r>
      <w:proofErr w:type="gramEnd"/>
      <w:r w:rsidR="005809A8">
        <w:t xml:space="preserve"> of followers now is because I engaged with my followers, I was active, and I tweeted or retweeted things that people could relate to. So, I think the main way I can build my personal social media brand is by being active, engaging with my followers and putting out valuable, meaningful tweets my audience can relate to. </w:t>
      </w:r>
      <w:bookmarkStart w:id="0" w:name="_GoBack"/>
      <w:bookmarkEnd w:id="0"/>
    </w:p>
    <w:sectPr w:rsidR="00266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970"/>
    <w:rsid w:val="001166B7"/>
    <w:rsid w:val="00266970"/>
    <w:rsid w:val="005809A8"/>
    <w:rsid w:val="00ED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5797B"/>
  <w15:chartTrackingRefBased/>
  <w15:docId w15:val="{F6F1FF53-8A2F-4DA6-AB9E-50E45A39A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Miller</dc:creator>
  <cp:keywords/>
  <dc:description/>
  <cp:lastModifiedBy>Claudia Miller</cp:lastModifiedBy>
  <cp:revision>1</cp:revision>
  <dcterms:created xsi:type="dcterms:W3CDTF">2019-02-28T03:04:00Z</dcterms:created>
  <dcterms:modified xsi:type="dcterms:W3CDTF">2019-02-28T03:34:00Z</dcterms:modified>
</cp:coreProperties>
</file>